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BF" w:rsidRPr="009961BF" w:rsidRDefault="009961BF" w:rsidP="009961BF">
      <w:pPr>
        <w:jc w:val="center"/>
        <w:rPr>
          <w:rFonts w:cs="Kalimati"/>
          <w:b/>
          <w:bCs/>
          <w:lang w:val="en-GB"/>
        </w:rPr>
      </w:pPr>
      <w:r w:rsidRPr="009961BF">
        <w:rPr>
          <w:rFonts w:cs="Kalimati"/>
          <w:b/>
          <w:bCs/>
        </w:rPr>
        <w:t>(</w:t>
      </w:r>
      <w:r w:rsidR="00313726">
        <w:rPr>
          <w:rFonts w:cs="Kalimati" w:hint="cs"/>
          <w:b/>
          <w:bCs/>
          <w:cs/>
        </w:rPr>
        <w:t>पुस्तकालय शाखा</w:t>
      </w:r>
      <w:r w:rsidRPr="009961BF">
        <w:rPr>
          <w:rFonts w:cs="Kalimati"/>
          <w:b/>
          <w:bCs/>
        </w:rPr>
        <w:t>)</w:t>
      </w:r>
    </w:p>
    <w:p w:rsidR="009961BF" w:rsidRDefault="009961BF">
      <w:pPr>
        <w:rPr>
          <w:rFonts w:cs="Kalimati"/>
        </w:rPr>
      </w:pP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</w:p>
    <w:p w:rsidR="009961BF" w:rsidRDefault="009961BF">
      <w:pPr>
        <w:rPr>
          <w:rFonts w:cs="Kalimati"/>
        </w:rPr>
      </w:pPr>
    </w:p>
    <w:p w:rsidR="009961BF" w:rsidRDefault="009961BF" w:rsidP="009961BF">
      <w:pPr>
        <w:ind w:left="7200"/>
        <w:rPr>
          <w:rFonts w:cs="Kalimati"/>
        </w:rPr>
      </w:pPr>
    </w:p>
    <w:p w:rsidR="009961BF" w:rsidRDefault="009961BF" w:rsidP="009961BF">
      <w:pPr>
        <w:ind w:left="7200"/>
        <w:rPr>
          <w:rFonts w:cs="Kalimati"/>
        </w:rPr>
      </w:pPr>
      <w:r>
        <w:rPr>
          <w:rFonts w:cs="Kalimati"/>
          <w:cs/>
        </w:rPr>
        <w:t xml:space="preserve">  </w:t>
      </w:r>
      <w:r w:rsidR="00F97FE1">
        <w:rPr>
          <w:rFonts w:cs="Kalimati" w:hint="cs"/>
          <w:cs/>
        </w:rPr>
        <w:t>मितिः २०८०/०२/05</w:t>
      </w:r>
    </w:p>
    <w:p w:rsidR="00201B44" w:rsidRDefault="00201B44">
      <w:pPr>
        <w:rPr>
          <w:rFonts w:cs="Kalimati"/>
          <w:szCs w:val="22"/>
        </w:rPr>
      </w:pPr>
    </w:p>
    <w:p w:rsidR="009636F7" w:rsidRPr="009961BF" w:rsidRDefault="001E445A">
      <w:pPr>
        <w:rPr>
          <w:rFonts w:cs="Kalimati"/>
          <w:szCs w:val="22"/>
        </w:rPr>
      </w:pPr>
      <w:r>
        <w:rPr>
          <w:rFonts w:cs="Kalimati" w:hint="cs"/>
          <w:szCs w:val="22"/>
          <w:cs/>
        </w:rPr>
        <w:t>श्रीमान्</w:t>
      </w:r>
      <w:r w:rsidR="00F67378">
        <w:rPr>
          <w:rFonts w:cs="Kalimati" w:hint="cs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 xml:space="preserve">सचिवज्यु </w:t>
      </w:r>
      <w:r>
        <w:rPr>
          <w:rFonts w:cs="Kalimati"/>
          <w:szCs w:val="22"/>
          <w:lang w:val="en-GB"/>
        </w:rPr>
        <w:t>(</w:t>
      </w:r>
      <w:r>
        <w:rPr>
          <w:rFonts w:cs="Kalimati" w:hint="cs"/>
          <w:szCs w:val="22"/>
          <w:cs/>
          <w:lang w:val="en-GB"/>
        </w:rPr>
        <w:t>स.स</w:t>
      </w:r>
      <w:r>
        <w:rPr>
          <w:rFonts w:cs="Kalimati"/>
          <w:szCs w:val="22"/>
          <w:lang w:val="en-GB"/>
        </w:rPr>
        <w:t>)</w:t>
      </w:r>
      <w:r>
        <w:rPr>
          <w:rFonts w:cs="Kalimati" w:hint="cs"/>
          <w:szCs w:val="22"/>
          <w:cs/>
          <w:lang w:val="en-GB"/>
        </w:rPr>
        <w:t xml:space="preserve"> को</w:t>
      </w:r>
      <w:r w:rsidR="00F67378">
        <w:rPr>
          <w:rFonts w:cs="Kalimati" w:hint="cs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कार्यकक्ष</w:t>
      </w:r>
    </w:p>
    <w:p w:rsidR="002D1FAE" w:rsidRPr="009961BF" w:rsidRDefault="00B50358" w:rsidP="00201B44">
      <w:pPr>
        <w:rPr>
          <w:rFonts w:cs="Kalimati"/>
          <w:szCs w:val="22"/>
        </w:rPr>
      </w:pPr>
      <w:r>
        <w:rPr>
          <w:rFonts w:cs="Kalimati" w:hint="cs"/>
          <w:szCs w:val="22"/>
          <w:cs/>
        </w:rPr>
        <w:t>संघीय संसद सचिवालय</w:t>
      </w:r>
      <w:r>
        <w:rPr>
          <w:rFonts w:cs="Kalimati"/>
          <w:szCs w:val="22"/>
        </w:rPr>
        <w:t>,</w:t>
      </w:r>
    </w:p>
    <w:p w:rsidR="00B50358" w:rsidRDefault="00B50358" w:rsidP="009961BF">
      <w:pPr>
        <w:jc w:val="center"/>
        <w:rPr>
          <w:rFonts w:cs="Kalimati"/>
          <w:b/>
          <w:bCs/>
          <w:szCs w:val="22"/>
          <w:u w:val="single"/>
        </w:rPr>
      </w:pPr>
    </w:p>
    <w:p w:rsidR="002D1FAE" w:rsidRPr="009961BF" w:rsidRDefault="009961BF" w:rsidP="009961BF">
      <w:pPr>
        <w:jc w:val="center"/>
        <w:rPr>
          <w:rFonts w:cs="Kalimati"/>
          <w:szCs w:val="22"/>
        </w:rPr>
      </w:pPr>
      <w:r w:rsidRPr="009961BF">
        <w:rPr>
          <w:rFonts w:cs="Kalimati" w:hint="cs"/>
          <w:b/>
          <w:bCs/>
          <w:szCs w:val="22"/>
          <w:u w:val="single"/>
          <w:cs/>
        </w:rPr>
        <w:t xml:space="preserve">विषयः </w:t>
      </w:r>
      <w:r w:rsidR="002D1FAE" w:rsidRPr="009961BF">
        <w:rPr>
          <w:rFonts w:cs="Kalimati" w:hint="cs"/>
          <w:b/>
          <w:bCs/>
          <w:szCs w:val="22"/>
          <w:u w:val="single"/>
          <w:cs/>
        </w:rPr>
        <w:t xml:space="preserve">संसदीय संग्रहालयमा संग्रह गर्ने सामग्री उपलब्ध गराइदिने सम्बन्धमा </w:t>
      </w:r>
      <w:r w:rsidR="002D1FAE" w:rsidRPr="009961BF">
        <w:rPr>
          <w:rFonts w:cs="Kalimati" w:hint="cs"/>
          <w:szCs w:val="22"/>
          <w:cs/>
        </w:rPr>
        <w:t>।</w:t>
      </w:r>
    </w:p>
    <w:p w:rsidR="002D1FAE" w:rsidRPr="00276814" w:rsidRDefault="00A93AA6" w:rsidP="00276814">
      <w:pPr>
        <w:ind w:firstLine="720"/>
        <w:jc w:val="both"/>
        <w:rPr>
          <w:rFonts w:cs="Kalimati" w:hint="cs"/>
          <w:szCs w:val="22"/>
          <w:cs/>
        </w:rPr>
      </w:pPr>
      <w:r>
        <w:rPr>
          <w:rFonts w:cs="Kalimati"/>
          <w:szCs w:val="22"/>
        </w:rPr>
        <w:t xml:space="preserve">        </w:t>
      </w:r>
      <w:r w:rsidR="002D1FAE" w:rsidRPr="009961BF">
        <w:rPr>
          <w:rFonts w:cs="Kalimati" w:hint="cs"/>
          <w:szCs w:val="22"/>
          <w:cs/>
        </w:rPr>
        <w:t>प्रस्तुत विषयमा पुस्तकालय शाखा अर्न्तगत रहेको संसदीय संग्रहालय इकार्इलार्इ व्यवस्थित र सा</w:t>
      </w:r>
      <w:r w:rsidR="009961BF">
        <w:rPr>
          <w:rFonts w:cs="Kalimati" w:hint="cs"/>
          <w:szCs w:val="22"/>
          <w:cs/>
        </w:rPr>
        <w:t>मग्री</w:t>
      </w:r>
      <w:r w:rsidR="002D1FAE" w:rsidRPr="009961BF">
        <w:rPr>
          <w:rFonts w:cs="Kalimati" w:hint="cs"/>
          <w:szCs w:val="22"/>
          <w:cs/>
        </w:rPr>
        <w:t>युत्त बनाउन तथा संग्रहयोग्य सामग्रीहरुको संरक्षण गर्नक</w:t>
      </w:r>
      <w:r w:rsidR="009961BF">
        <w:rPr>
          <w:rFonts w:cs="Kalimati" w:hint="cs"/>
          <w:szCs w:val="22"/>
          <w:cs/>
        </w:rPr>
        <w:t>ा लागि त्य</w:t>
      </w:r>
      <w:r w:rsidR="002D1FAE" w:rsidRPr="009961BF">
        <w:rPr>
          <w:rFonts w:cs="Kalimati" w:hint="cs"/>
          <w:szCs w:val="22"/>
          <w:cs/>
        </w:rPr>
        <w:t>हाँ</w:t>
      </w:r>
      <w:r w:rsidR="00F67378">
        <w:rPr>
          <w:rFonts w:cs="Kalimati" w:hint="cs"/>
          <w:szCs w:val="22"/>
          <w:cs/>
        </w:rPr>
        <w:t xml:space="preserve"> </w:t>
      </w:r>
      <w:r w:rsidR="001E445A">
        <w:rPr>
          <w:rFonts w:cs="Kalimati" w:hint="cs"/>
          <w:szCs w:val="22"/>
          <w:cs/>
        </w:rPr>
        <w:t>कार्यकक्ष</w:t>
      </w:r>
      <w:r w:rsidR="00F97FE1" w:rsidRPr="009961BF">
        <w:rPr>
          <w:rFonts w:cs="Kalimati" w:hint="cs"/>
          <w:szCs w:val="22"/>
          <w:cs/>
        </w:rPr>
        <w:t xml:space="preserve"> </w:t>
      </w:r>
      <w:r w:rsidR="002D1FAE" w:rsidRPr="009961BF">
        <w:rPr>
          <w:rFonts w:cs="Kalimati" w:hint="cs"/>
          <w:szCs w:val="22"/>
          <w:cs/>
        </w:rPr>
        <w:t>मा संसदीय अभ्यासका पुराना सामग्रीहरु तथा संग्रह गर्न आवश्यक सामग्रीहरु जे जति छन् जतिसक्दो छिटो पुस्तकालय शाखामा उपलब्ध गराइदिनुहुन वा सामग्री रहेको जानकारी पुस्तकालय शाखामा गरार्इ सहयोग गरिदिनुहुन निर्देशानुसार</w:t>
      </w:r>
      <w:r w:rsidR="009961BF">
        <w:rPr>
          <w:rFonts w:cs="Kalimati" w:hint="cs"/>
          <w:szCs w:val="22"/>
          <w:cs/>
        </w:rPr>
        <w:t xml:space="preserve"> अनुरोध</w:t>
      </w:r>
      <w:r w:rsidR="00230D55">
        <w:rPr>
          <w:rFonts w:cs="Kalimati" w:hint="cs"/>
          <w:szCs w:val="22"/>
          <w:cs/>
        </w:rPr>
        <w:t xml:space="preserve"> गर्दछु</w:t>
      </w:r>
      <w:r w:rsidR="00276814">
        <w:rPr>
          <w:rFonts w:cs="Kalimati" w:hint="cs"/>
          <w:szCs w:val="22"/>
          <w:cs/>
        </w:rPr>
        <w:t>।</w:t>
      </w:r>
      <w:bookmarkStart w:id="0" w:name="_GoBack"/>
      <w:bookmarkEnd w:id="0"/>
    </w:p>
    <w:p w:rsidR="002D1FAE" w:rsidRDefault="002D1FAE" w:rsidP="002D1FAE">
      <w:pPr>
        <w:spacing w:line="240" w:lineRule="auto"/>
        <w:ind w:left="5760"/>
        <w:jc w:val="center"/>
        <w:rPr>
          <w:rFonts w:cs="Kalimati"/>
        </w:rPr>
      </w:pPr>
    </w:p>
    <w:p w:rsidR="002D1FAE" w:rsidRDefault="002D1FAE" w:rsidP="00B50358">
      <w:pPr>
        <w:spacing w:line="240" w:lineRule="auto"/>
        <w:ind w:left="7200"/>
        <w:jc w:val="both"/>
        <w:rPr>
          <w:rFonts w:cs="Kalimati"/>
        </w:rPr>
      </w:pPr>
      <w:r>
        <w:rPr>
          <w:rFonts w:cs="Kalimati" w:hint="cs"/>
          <w:cs/>
        </w:rPr>
        <w:t>.......................</w:t>
      </w:r>
    </w:p>
    <w:p w:rsidR="002D1FAE" w:rsidRPr="00B50358" w:rsidRDefault="009961BF" w:rsidP="00B50358">
      <w:pPr>
        <w:spacing w:line="240" w:lineRule="auto"/>
        <w:ind w:left="7200"/>
        <w:jc w:val="both"/>
        <w:rPr>
          <w:rFonts w:cs="Kalimati"/>
          <w:szCs w:val="22"/>
          <w:lang w:val="en-GB"/>
        </w:rPr>
      </w:pPr>
      <w:r w:rsidRPr="00B50358">
        <w:rPr>
          <w:rFonts w:cs="Kalimati"/>
          <w:szCs w:val="22"/>
        </w:rPr>
        <w:t>(</w:t>
      </w:r>
      <w:r w:rsidR="002D1FAE" w:rsidRPr="00B50358">
        <w:rPr>
          <w:rFonts w:cs="Kalimati" w:hint="cs"/>
          <w:szCs w:val="22"/>
          <w:cs/>
        </w:rPr>
        <w:t>कमला देवी शर्मा</w:t>
      </w:r>
      <w:r w:rsidR="00B50358">
        <w:rPr>
          <w:rFonts w:cs="Kalimati"/>
          <w:szCs w:val="22"/>
          <w:lang w:val="en-GB"/>
        </w:rPr>
        <w:t>)</w:t>
      </w:r>
    </w:p>
    <w:p w:rsidR="002D1FAE" w:rsidRPr="00B50358" w:rsidRDefault="00B50358" w:rsidP="00B50358">
      <w:pPr>
        <w:spacing w:line="240" w:lineRule="auto"/>
        <w:ind w:left="6480" w:firstLine="72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प्रमुख पुस्तकालय </w:t>
      </w:r>
      <w:r w:rsidR="002D1FAE" w:rsidRPr="00B50358">
        <w:rPr>
          <w:rFonts w:cs="Kalimati" w:hint="cs"/>
          <w:szCs w:val="22"/>
          <w:cs/>
        </w:rPr>
        <w:t>अधिकृत</w:t>
      </w:r>
    </w:p>
    <w:p w:rsidR="002D1FAE" w:rsidRPr="002D1FAE" w:rsidRDefault="002D1FAE" w:rsidP="002D1FAE">
      <w:pPr>
        <w:spacing w:line="240" w:lineRule="auto"/>
        <w:ind w:left="5760"/>
        <w:jc w:val="center"/>
        <w:rPr>
          <w:rFonts w:cs="Kalimati"/>
          <w:cs/>
        </w:rPr>
      </w:pPr>
    </w:p>
    <w:sectPr w:rsidR="002D1FAE" w:rsidRPr="002D1FAE" w:rsidSect="00230D55">
      <w:pgSz w:w="12240" w:h="15840"/>
      <w:pgMar w:top="99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AE"/>
    <w:rsid w:val="001E445A"/>
    <w:rsid w:val="00201B44"/>
    <w:rsid w:val="00221E68"/>
    <w:rsid w:val="00230D55"/>
    <w:rsid w:val="00276814"/>
    <w:rsid w:val="002D1FAE"/>
    <w:rsid w:val="00313726"/>
    <w:rsid w:val="007B5B84"/>
    <w:rsid w:val="009636F7"/>
    <w:rsid w:val="009961BF"/>
    <w:rsid w:val="00A93AA6"/>
    <w:rsid w:val="00A93F9C"/>
    <w:rsid w:val="00AC21F3"/>
    <w:rsid w:val="00B50358"/>
    <w:rsid w:val="00CE55D6"/>
    <w:rsid w:val="00F67378"/>
    <w:rsid w:val="00F97FE1"/>
    <w:rsid w:val="00FA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E4DCA-6BC5-48BB-A736-9B0DC2D4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D5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D55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2023-05-21T06:06:00Z</cp:lastPrinted>
  <dcterms:created xsi:type="dcterms:W3CDTF">2023-05-17T09:47:00Z</dcterms:created>
  <dcterms:modified xsi:type="dcterms:W3CDTF">2023-05-22T09:03:00Z</dcterms:modified>
</cp:coreProperties>
</file>